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70" w:rsidRPr="00BE0478" w:rsidRDefault="00790570" w:rsidP="003042F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790570" w:rsidRPr="003042FD" w:rsidRDefault="00790570" w:rsidP="003042F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3042FD">
        <w:rPr>
          <w:rFonts w:ascii="Arial" w:hAnsi="Arial" w:cs="Arial"/>
          <w:b/>
          <w:sz w:val="36"/>
          <w:szCs w:val="36"/>
          <w:lang w:val="en-US"/>
        </w:rPr>
        <w:t>NAVIGATION RESTRICTION</w:t>
      </w:r>
    </w:p>
    <w:p w:rsidR="00790570" w:rsidRPr="003042FD" w:rsidRDefault="00790570" w:rsidP="003042F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r w:rsidRPr="003042FD">
        <w:rPr>
          <w:rFonts w:ascii="Arial" w:hAnsi="Arial" w:cs="Arial"/>
          <w:b/>
          <w:i/>
          <w:sz w:val="20"/>
          <w:szCs w:val="20"/>
          <w:lang w:val="en-US"/>
        </w:rPr>
        <w:t>(Marine Safety Act 1998 s.12)</w:t>
      </w:r>
    </w:p>
    <w:p w:rsidR="00790570" w:rsidRPr="003042FD" w:rsidRDefault="00790570" w:rsidP="003042F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790570" w:rsidRPr="003042FD" w:rsidRDefault="003C73D0" w:rsidP="003042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Darling &amp; </w:t>
      </w:r>
      <w:r w:rsidR="00790570">
        <w:rPr>
          <w:rFonts w:ascii="Arial" w:hAnsi="Arial" w:cs="Arial"/>
          <w:b/>
          <w:sz w:val="28"/>
          <w:szCs w:val="28"/>
          <w:lang w:val="en-US"/>
        </w:rPr>
        <w:t>Murray River</w:t>
      </w:r>
      <w:r>
        <w:rPr>
          <w:rFonts w:ascii="Arial" w:hAnsi="Arial" w:cs="Arial"/>
          <w:b/>
          <w:sz w:val="28"/>
          <w:szCs w:val="28"/>
          <w:lang w:val="en-US"/>
        </w:rPr>
        <w:t>s</w:t>
      </w:r>
      <w:r w:rsidR="00790570">
        <w:rPr>
          <w:rFonts w:ascii="Arial" w:hAnsi="Arial" w:cs="Arial"/>
          <w:b/>
          <w:sz w:val="28"/>
          <w:szCs w:val="28"/>
          <w:lang w:val="en-US"/>
        </w:rPr>
        <w:t xml:space="preserve">, </w:t>
      </w:r>
      <w:r>
        <w:rPr>
          <w:rFonts w:ascii="Arial" w:hAnsi="Arial" w:cs="Arial"/>
          <w:b/>
          <w:sz w:val="28"/>
          <w:szCs w:val="28"/>
          <w:lang w:val="en-US"/>
        </w:rPr>
        <w:t xml:space="preserve">Wentworth &amp; </w:t>
      </w:r>
      <w:r w:rsidR="00790570">
        <w:rPr>
          <w:rFonts w:ascii="Arial" w:hAnsi="Arial" w:cs="Arial"/>
          <w:b/>
          <w:sz w:val="28"/>
          <w:szCs w:val="28"/>
          <w:lang w:val="en-US"/>
        </w:rPr>
        <w:t>Mildura</w:t>
      </w:r>
    </w:p>
    <w:p w:rsidR="00790570" w:rsidRPr="00E87325" w:rsidRDefault="00790570" w:rsidP="003042FD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790570" w:rsidRDefault="003C73D0" w:rsidP="003042FD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4"/>
          <w:lang w:val="en-US"/>
        </w:rPr>
      </w:pPr>
      <w:r>
        <w:rPr>
          <w:rFonts w:ascii="Arial" w:hAnsi="Arial" w:cs="Arial"/>
          <w:b/>
          <w:caps/>
          <w:sz w:val="28"/>
          <w:szCs w:val="24"/>
          <w:lang w:val="en-US"/>
        </w:rPr>
        <w:t>ted hurley memorial classic</w:t>
      </w:r>
      <w:r w:rsidR="00790570">
        <w:rPr>
          <w:rFonts w:ascii="Arial" w:hAnsi="Arial" w:cs="Arial"/>
          <w:b/>
          <w:caps/>
          <w:sz w:val="28"/>
          <w:szCs w:val="24"/>
          <w:lang w:val="en-US"/>
        </w:rPr>
        <w:t xml:space="preserve"> WATERSKI RACE</w:t>
      </w:r>
    </w:p>
    <w:p w:rsidR="00790570" w:rsidRPr="00E87325" w:rsidRDefault="00790570" w:rsidP="007002E3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790570" w:rsidRPr="003042FD" w:rsidRDefault="00473DEB" w:rsidP="003042FD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FB21F0" w:rsidRPr="00FB21F0">
        <w:rPr>
          <w:rFonts w:ascii="Arial" w:hAnsi="Arial" w:cs="Arial"/>
          <w:b/>
          <w:sz w:val="28"/>
          <w:szCs w:val="28"/>
          <w:lang w:val="en-US"/>
        </w:rPr>
        <w:t xml:space="preserve">7:00am to 7:00pm </w:t>
      </w:r>
      <w:r w:rsidR="00FB21F0">
        <w:rPr>
          <w:rFonts w:ascii="Arial" w:hAnsi="Arial" w:cs="Arial"/>
          <w:b/>
          <w:sz w:val="28"/>
          <w:szCs w:val="28"/>
          <w:lang w:val="en-US"/>
        </w:rPr>
        <w:t xml:space="preserve">- </w:t>
      </w:r>
      <w:r>
        <w:rPr>
          <w:rFonts w:ascii="Arial" w:hAnsi="Arial" w:cs="Arial"/>
          <w:b/>
          <w:sz w:val="28"/>
          <w:szCs w:val="28"/>
          <w:lang w:val="en-US"/>
        </w:rPr>
        <w:t>Saturday 17</w:t>
      </w:r>
      <w:r w:rsidR="00790570">
        <w:rPr>
          <w:rFonts w:ascii="Arial" w:hAnsi="Arial" w:cs="Arial"/>
          <w:b/>
          <w:sz w:val="28"/>
          <w:szCs w:val="28"/>
          <w:lang w:val="en-US"/>
        </w:rPr>
        <w:t xml:space="preserve"> &amp; Sunday </w:t>
      </w:r>
      <w:r>
        <w:rPr>
          <w:rFonts w:ascii="Arial" w:hAnsi="Arial" w:cs="Arial"/>
          <w:b/>
          <w:sz w:val="28"/>
          <w:szCs w:val="28"/>
          <w:lang w:val="en-US"/>
        </w:rPr>
        <w:t>18</w:t>
      </w:r>
      <w:r w:rsidR="00A8215D">
        <w:rPr>
          <w:rFonts w:ascii="Arial" w:hAnsi="Arial" w:cs="Arial"/>
          <w:b/>
          <w:sz w:val="28"/>
          <w:szCs w:val="28"/>
          <w:lang w:val="en-US"/>
        </w:rPr>
        <w:t xml:space="preserve"> October</w:t>
      </w:r>
      <w:r>
        <w:rPr>
          <w:rFonts w:ascii="Arial" w:hAnsi="Arial" w:cs="Arial"/>
          <w:b/>
          <w:sz w:val="28"/>
          <w:szCs w:val="28"/>
          <w:lang w:val="en-US"/>
        </w:rPr>
        <w:t xml:space="preserve"> 2015</w:t>
      </w:r>
      <w:r w:rsidR="00790570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790570" w:rsidRPr="003042FD" w:rsidRDefault="00790570" w:rsidP="003042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042FD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790570" w:rsidRPr="00E87325" w:rsidRDefault="00790570" w:rsidP="003042F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87325">
        <w:rPr>
          <w:rFonts w:ascii="Arial" w:hAnsi="Arial" w:cs="Arial"/>
          <w:b/>
          <w:sz w:val="24"/>
          <w:szCs w:val="24"/>
          <w:lang w:val="en-US"/>
        </w:rPr>
        <w:t>THE EVENT</w:t>
      </w:r>
    </w:p>
    <w:p w:rsidR="00790570" w:rsidRPr="00E87325" w:rsidRDefault="00790570" w:rsidP="003042F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90570" w:rsidRPr="00E87325" w:rsidRDefault="00790570" w:rsidP="003042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87325">
        <w:rPr>
          <w:rFonts w:ascii="Arial" w:hAnsi="Arial" w:cs="Arial"/>
          <w:sz w:val="24"/>
          <w:szCs w:val="24"/>
          <w:lang w:val="en-US"/>
        </w:rPr>
        <w:t xml:space="preserve">Vessel operators are advised that Roads and Maritime Services has declared that the above event, which is to be held on the Murray </w:t>
      </w:r>
      <w:r w:rsidR="00E87325">
        <w:rPr>
          <w:rFonts w:ascii="Arial" w:hAnsi="Arial" w:cs="Arial"/>
          <w:sz w:val="24"/>
          <w:szCs w:val="24"/>
          <w:lang w:val="en-US"/>
        </w:rPr>
        <w:t xml:space="preserve">and Darling </w:t>
      </w:r>
      <w:r w:rsidRPr="00E87325">
        <w:rPr>
          <w:rFonts w:ascii="Arial" w:hAnsi="Arial" w:cs="Arial"/>
          <w:sz w:val="24"/>
          <w:szCs w:val="24"/>
          <w:lang w:val="en-US"/>
        </w:rPr>
        <w:t>River</w:t>
      </w:r>
      <w:r w:rsidR="00E87325">
        <w:rPr>
          <w:rFonts w:ascii="Arial" w:hAnsi="Arial" w:cs="Arial"/>
          <w:sz w:val="24"/>
          <w:szCs w:val="24"/>
          <w:lang w:val="en-US"/>
        </w:rPr>
        <w:t>s</w:t>
      </w:r>
      <w:r w:rsidRPr="00E87325">
        <w:rPr>
          <w:rFonts w:ascii="Arial" w:hAnsi="Arial" w:cs="Arial"/>
          <w:sz w:val="24"/>
          <w:szCs w:val="24"/>
          <w:lang w:val="en-US"/>
        </w:rPr>
        <w:t xml:space="preserve"> at Mildura</w:t>
      </w:r>
      <w:r w:rsidR="00E87325">
        <w:rPr>
          <w:rFonts w:ascii="Arial" w:hAnsi="Arial" w:cs="Arial"/>
          <w:sz w:val="24"/>
          <w:szCs w:val="24"/>
          <w:lang w:val="en-US"/>
        </w:rPr>
        <w:t xml:space="preserve"> and Wentworth and between 7:00am and 7:00pm on Sa</w:t>
      </w:r>
      <w:r w:rsidR="00A8215D">
        <w:rPr>
          <w:rFonts w:ascii="Arial" w:hAnsi="Arial" w:cs="Arial"/>
          <w:sz w:val="24"/>
          <w:szCs w:val="24"/>
          <w:lang w:val="en-US"/>
        </w:rPr>
        <w:t>turday 17 and Sunday 18 October</w:t>
      </w:r>
      <w:r w:rsidR="00E87325">
        <w:rPr>
          <w:rFonts w:ascii="Arial" w:hAnsi="Arial" w:cs="Arial"/>
          <w:sz w:val="24"/>
          <w:szCs w:val="24"/>
          <w:lang w:val="en-US"/>
        </w:rPr>
        <w:t xml:space="preserve"> 2015</w:t>
      </w:r>
      <w:r w:rsidRPr="00E87325">
        <w:rPr>
          <w:rFonts w:ascii="Arial" w:hAnsi="Arial" w:cs="Arial"/>
          <w:sz w:val="24"/>
          <w:szCs w:val="24"/>
          <w:lang w:val="en-US"/>
        </w:rPr>
        <w:t xml:space="preserve">, is a Special Event pursuant to Section 12(2) of the </w:t>
      </w:r>
      <w:r w:rsidRPr="00E87325">
        <w:rPr>
          <w:rFonts w:ascii="Arial" w:hAnsi="Arial" w:cs="Arial"/>
          <w:i/>
          <w:sz w:val="24"/>
          <w:szCs w:val="24"/>
          <w:lang w:val="en-US"/>
        </w:rPr>
        <w:t>Marine Safety Act 1998</w:t>
      </w:r>
      <w:r w:rsidRPr="00E87325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790570" w:rsidRPr="00E87325" w:rsidRDefault="00790570" w:rsidP="003042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790570" w:rsidRPr="00E87325" w:rsidRDefault="00790570" w:rsidP="003042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87325">
        <w:rPr>
          <w:rFonts w:ascii="Arial" w:hAnsi="Arial" w:cs="Arial"/>
          <w:b/>
          <w:sz w:val="24"/>
          <w:szCs w:val="24"/>
          <w:lang w:val="en-US"/>
        </w:rPr>
        <w:t xml:space="preserve">SPECIAL EVENT &amp; EXCLUSIVE USE </w:t>
      </w:r>
      <w:smartTag w:uri="urn:schemas-microsoft-com:office:smarttags" w:element="stockticker">
        <w:r w:rsidRPr="00E87325">
          <w:rPr>
            <w:rFonts w:ascii="Arial" w:hAnsi="Arial" w:cs="Arial"/>
            <w:b/>
            <w:sz w:val="24"/>
            <w:szCs w:val="24"/>
            <w:lang w:val="en-US"/>
          </w:rPr>
          <w:t>AREA</w:t>
        </w:r>
      </w:smartTag>
    </w:p>
    <w:p w:rsidR="00790570" w:rsidRPr="00E87325" w:rsidRDefault="00790570" w:rsidP="003042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790570" w:rsidRPr="00E87325" w:rsidRDefault="00790570" w:rsidP="003042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87325">
        <w:rPr>
          <w:rFonts w:ascii="Arial" w:hAnsi="Arial" w:cs="Arial"/>
          <w:sz w:val="24"/>
          <w:szCs w:val="24"/>
          <w:lang w:val="en-US"/>
        </w:rPr>
        <w:t>Due to the potential to affect the safety of navigation, R</w:t>
      </w:r>
      <w:r w:rsidR="00E87325">
        <w:rPr>
          <w:rFonts w:ascii="Arial" w:hAnsi="Arial" w:cs="Arial"/>
          <w:sz w:val="24"/>
          <w:szCs w:val="24"/>
          <w:lang w:val="en-US"/>
        </w:rPr>
        <w:t xml:space="preserve">oads and </w:t>
      </w:r>
      <w:r w:rsidRPr="00E87325">
        <w:rPr>
          <w:rFonts w:ascii="Arial" w:hAnsi="Arial" w:cs="Arial"/>
          <w:sz w:val="24"/>
          <w:szCs w:val="24"/>
          <w:lang w:val="en-US"/>
        </w:rPr>
        <w:t>M</w:t>
      </w:r>
      <w:r w:rsidR="00E87325">
        <w:rPr>
          <w:rFonts w:ascii="Arial" w:hAnsi="Arial" w:cs="Arial"/>
          <w:sz w:val="24"/>
          <w:szCs w:val="24"/>
          <w:lang w:val="en-US"/>
        </w:rPr>
        <w:t>aritime</w:t>
      </w:r>
      <w:r w:rsidRPr="00E87325">
        <w:rPr>
          <w:rFonts w:ascii="Arial" w:hAnsi="Arial" w:cs="Arial"/>
          <w:sz w:val="24"/>
          <w:szCs w:val="24"/>
          <w:lang w:val="en-US"/>
        </w:rPr>
        <w:t xml:space="preserve"> has granted an Exclusive Use Aquatic </w:t>
      </w:r>
      <w:proofErr w:type="spellStart"/>
      <w:r w:rsidRPr="00E87325">
        <w:rPr>
          <w:rFonts w:ascii="Arial" w:hAnsi="Arial" w:cs="Arial"/>
          <w:sz w:val="24"/>
          <w:szCs w:val="24"/>
          <w:lang w:val="en-US"/>
        </w:rPr>
        <w:t>Licence</w:t>
      </w:r>
      <w:proofErr w:type="spellEnd"/>
      <w:r w:rsidRPr="00E87325">
        <w:rPr>
          <w:rFonts w:ascii="Arial" w:hAnsi="Arial" w:cs="Arial"/>
          <w:sz w:val="24"/>
          <w:szCs w:val="24"/>
          <w:lang w:val="en-US"/>
        </w:rPr>
        <w:t xml:space="preserve"> to </w:t>
      </w:r>
      <w:proofErr w:type="spellStart"/>
      <w:r w:rsidR="00234D9B" w:rsidRPr="00E87325">
        <w:rPr>
          <w:rFonts w:ascii="Arial" w:hAnsi="Arial" w:cs="Arial"/>
          <w:sz w:val="24"/>
          <w:szCs w:val="24"/>
          <w:lang w:val="en-US"/>
        </w:rPr>
        <w:t>Mildura</w:t>
      </w:r>
      <w:proofErr w:type="spellEnd"/>
      <w:r w:rsidR="00234D9B" w:rsidRPr="00E87325">
        <w:rPr>
          <w:rFonts w:ascii="Arial" w:hAnsi="Arial" w:cs="Arial"/>
          <w:sz w:val="24"/>
          <w:szCs w:val="24"/>
          <w:lang w:val="en-US"/>
        </w:rPr>
        <w:t xml:space="preserve"> District Ski Club</w:t>
      </w:r>
      <w:r w:rsidRPr="00E87325">
        <w:rPr>
          <w:rFonts w:ascii="Arial" w:hAnsi="Arial" w:cs="Arial"/>
          <w:sz w:val="24"/>
          <w:szCs w:val="24"/>
          <w:lang w:val="en-US"/>
        </w:rPr>
        <w:t xml:space="preserve"> Inc. to conduct the event and a </w:t>
      </w:r>
      <w:r w:rsidRPr="00E87325">
        <w:rPr>
          <w:rFonts w:ascii="Arial" w:hAnsi="Arial" w:cs="Arial"/>
          <w:b/>
          <w:sz w:val="24"/>
          <w:szCs w:val="24"/>
          <w:lang w:val="en-US"/>
        </w:rPr>
        <w:t>Special Event/Exclusive Use Area</w:t>
      </w:r>
      <w:r w:rsidRPr="00E87325">
        <w:rPr>
          <w:rFonts w:ascii="Arial" w:hAnsi="Arial" w:cs="Arial"/>
          <w:sz w:val="24"/>
          <w:szCs w:val="24"/>
          <w:lang w:val="en-US"/>
        </w:rPr>
        <w:t xml:space="preserve"> (‘the Area’) will be established on </w:t>
      </w:r>
      <w:r w:rsidR="003A4BAC">
        <w:rPr>
          <w:rFonts w:ascii="Arial" w:hAnsi="Arial" w:cs="Arial"/>
          <w:sz w:val="24"/>
          <w:szCs w:val="24"/>
          <w:lang w:val="en-US"/>
        </w:rPr>
        <w:t xml:space="preserve">the navigable waters </w:t>
      </w:r>
      <w:r w:rsidRPr="00E87325">
        <w:rPr>
          <w:rFonts w:ascii="Arial" w:hAnsi="Arial" w:cs="Arial"/>
          <w:sz w:val="24"/>
          <w:szCs w:val="24"/>
          <w:lang w:val="en-US"/>
        </w:rPr>
        <w:t xml:space="preserve">of the </w:t>
      </w:r>
      <w:r w:rsidR="003A4BAC">
        <w:rPr>
          <w:rFonts w:ascii="Arial" w:hAnsi="Arial" w:cs="Arial"/>
          <w:sz w:val="24"/>
          <w:szCs w:val="24"/>
          <w:lang w:val="en-US"/>
        </w:rPr>
        <w:t xml:space="preserve">Murray and Darling Rivers as outlined below. The Area will be </w:t>
      </w:r>
      <w:r w:rsidRPr="00E87325">
        <w:rPr>
          <w:rFonts w:ascii="Arial" w:hAnsi="Arial" w:cs="Arial"/>
          <w:b/>
          <w:sz w:val="24"/>
          <w:szCs w:val="24"/>
          <w:lang w:val="en-US"/>
        </w:rPr>
        <w:t>CLOSED</w:t>
      </w:r>
      <w:r w:rsidRPr="00E87325">
        <w:rPr>
          <w:rFonts w:ascii="Arial" w:hAnsi="Arial" w:cs="Arial"/>
          <w:sz w:val="24"/>
          <w:szCs w:val="24"/>
          <w:lang w:val="en-US"/>
        </w:rPr>
        <w:t xml:space="preserve"> to all unauthorized navigation on the days and times listed below. </w:t>
      </w:r>
    </w:p>
    <w:p w:rsidR="00344F95" w:rsidRPr="00E87325" w:rsidRDefault="00344F95" w:rsidP="003042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90570" w:rsidRPr="00C80FC7" w:rsidRDefault="00790570" w:rsidP="00C80F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80FC7">
        <w:rPr>
          <w:rFonts w:ascii="Arial" w:hAnsi="Arial" w:cs="Arial"/>
          <w:b/>
          <w:sz w:val="24"/>
          <w:szCs w:val="24"/>
          <w:lang w:val="en-US"/>
        </w:rPr>
        <w:t xml:space="preserve">Saturday </w:t>
      </w:r>
      <w:r w:rsidR="00473DEB" w:rsidRPr="00C80FC7">
        <w:rPr>
          <w:rFonts w:ascii="Arial" w:hAnsi="Arial" w:cs="Arial"/>
          <w:b/>
          <w:sz w:val="24"/>
          <w:szCs w:val="24"/>
          <w:lang w:val="en-US"/>
        </w:rPr>
        <w:t>17</w:t>
      </w:r>
      <w:r w:rsidRPr="00C80FC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80FC7" w:rsidRPr="00C80FC7">
        <w:rPr>
          <w:rFonts w:ascii="Arial" w:hAnsi="Arial" w:cs="Arial"/>
          <w:b/>
          <w:sz w:val="24"/>
          <w:szCs w:val="24"/>
          <w:lang w:val="en-US"/>
        </w:rPr>
        <w:t xml:space="preserve">and </w:t>
      </w:r>
      <w:r w:rsidR="00473DEB" w:rsidRPr="00C80FC7">
        <w:rPr>
          <w:rFonts w:ascii="Arial" w:hAnsi="Arial" w:cs="Arial"/>
          <w:b/>
          <w:sz w:val="24"/>
          <w:szCs w:val="24"/>
          <w:lang w:val="en-US"/>
        </w:rPr>
        <w:t>Sunday 18</w:t>
      </w:r>
      <w:r w:rsidR="00A8215D" w:rsidRPr="00C80FC7">
        <w:rPr>
          <w:rFonts w:ascii="Arial" w:hAnsi="Arial" w:cs="Arial"/>
          <w:b/>
          <w:sz w:val="24"/>
          <w:szCs w:val="24"/>
          <w:lang w:val="en-US"/>
        </w:rPr>
        <w:t xml:space="preserve"> October</w:t>
      </w:r>
      <w:r w:rsidR="00473DEB" w:rsidRPr="00C80FC7">
        <w:rPr>
          <w:rFonts w:ascii="Arial" w:hAnsi="Arial" w:cs="Arial"/>
          <w:b/>
          <w:sz w:val="24"/>
          <w:szCs w:val="24"/>
          <w:lang w:val="en-US"/>
        </w:rPr>
        <w:t xml:space="preserve"> 2015</w:t>
      </w:r>
    </w:p>
    <w:p w:rsidR="00790570" w:rsidRPr="00E87325" w:rsidRDefault="00790570" w:rsidP="00410A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A1AEF" w:rsidRPr="00E87325" w:rsidRDefault="00234D9B" w:rsidP="00BA1AE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87325">
        <w:rPr>
          <w:rFonts w:ascii="Arial" w:hAnsi="Arial" w:cs="Arial"/>
          <w:sz w:val="24"/>
          <w:szCs w:val="24"/>
          <w:lang w:val="en-US"/>
        </w:rPr>
        <w:t>7</w:t>
      </w:r>
      <w:r w:rsidR="00BA1AEF" w:rsidRPr="00E87325">
        <w:rPr>
          <w:rFonts w:ascii="Arial" w:hAnsi="Arial" w:cs="Arial"/>
          <w:sz w:val="24"/>
          <w:szCs w:val="24"/>
          <w:lang w:val="en-US"/>
        </w:rPr>
        <w:t>:</w:t>
      </w:r>
      <w:r w:rsidR="005E2A8B" w:rsidRPr="00E87325">
        <w:rPr>
          <w:rFonts w:ascii="Arial" w:hAnsi="Arial" w:cs="Arial"/>
          <w:sz w:val="24"/>
          <w:szCs w:val="24"/>
          <w:lang w:val="en-US"/>
        </w:rPr>
        <w:t>0</w:t>
      </w:r>
      <w:r w:rsidR="00BA1AEF" w:rsidRPr="00E87325">
        <w:rPr>
          <w:rFonts w:ascii="Arial" w:hAnsi="Arial" w:cs="Arial"/>
          <w:sz w:val="24"/>
          <w:szCs w:val="24"/>
          <w:lang w:val="en-US"/>
        </w:rPr>
        <w:t xml:space="preserve">0am until </w:t>
      </w:r>
      <w:r w:rsidRPr="00E87325">
        <w:rPr>
          <w:rFonts w:ascii="Arial" w:hAnsi="Arial" w:cs="Arial"/>
          <w:sz w:val="24"/>
          <w:szCs w:val="24"/>
          <w:lang w:val="en-US"/>
        </w:rPr>
        <w:t>7</w:t>
      </w:r>
      <w:r w:rsidR="00BA1AEF" w:rsidRPr="00E87325">
        <w:rPr>
          <w:rFonts w:ascii="Arial" w:hAnsi="Arial" w:cs="Arial"/>
          <w:sz w:val="24"/>
          <w:szCs w:val="24"/>
          <w:lang w:val="en-US"/>
        </w:rPr>
        <w:t>:00pm between 884km River Marker located downstream of the Mildura Lock at Mildura and the Wentworth Weir on the Murray River and from the Murray/Darling River junction to the 4km River Marker on the Darling River at Wentworth.</w:t>
      </w:r>
    </w:p>
    <w:p w:rsidR="00BA1AEF" w:rsidRPr="00E87325" w:rsidRDefault="00BA1AEF" w:rsidP="00BA1AE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90570" w:rsidRPr="00E87325" w:rsidRDefault="00790570" w:rsidP="00CB51E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87325">
        <w:rPr>
          <w:rFonts w:ascii="Arial" w:hAnsi="Arial" w:cs="Arial"/>
          <w:sz w:val="24"/>
          <w:szCs w:val="24"/>
          <w:lang w:val="en-US"/>
        </w:rPr>
        <w:t>Control vessels will be in place at each end of the course to advise vessel operators of the River closure. A</w:t>
      </w:r>
      <w:r w:rsidR="003A4BAC">
        <w:rPr>
          <w:rFonts w:ascii="Arial" w:hAnsi="Arial" w:cs="Arial"/>
          <w:sz w:val="24"/>
          <w:szCs w:val="24"/>
          <w:lang w:val="en-US"/>
        </w:rPr>
        <w:t>n</w:t>
      </w:r>
      <w:r w:rsidRPr="00E87325">
        <w:rPr>
          <w:rFonts w:ascii="Arial" w:hAnsi="Arial" w:cs="Arial"/>
          <w:sz w:val="24"/>
          <w:szCs w:val="24"/>
          <w:lang w:val="en-US"/>
        </w:rPr>
        <w:t xml:space="preserve"> </w:t>
      </w:r>
      <w:r w:rsidR="003A4BAC">
        <w:rPr>
          <w:rFonts w:ascii="Arial" w:hAnsi="Arial" w:cs="Arial"/>
          <w:sz w:val="24"/>
          <w:szCs w:val="24"/>
          <w:lang w:val="en-US"/>
        </w:rPr>
        <w:t>o</w:t>
      </w:r>
      <w:r w:rsidR="003C73D0" w:rsidRPr="00E87325">
        <w:rPr>
          <w:rFonts w:ascii="Arial" w:hAnsi="Arial" w:cs="Arial"/>
          <w:sz w:val="24"/>
          <w:szCs w:val="24"/>
          <w:lang w:val="en-US"/>
        </w:rPr>
        <w:t>fficial</w:t>
      </w:r>
      <w:r w:rsidRPr="00E87325">
        <w:rPr>
          <w:rFonts w:ascii="Arial" w:hAnsi="Arial" w:cs="Arial"/>
          <w:sz w:val="24"/>
          <w:szCs w:val="24"/>
          <w:lang w:val="en-US"/>
        </w:rPr>
        <w:t xml:space="preserve"> vessel will be situated at the rear of the competing vessels and its display of a green flag bearing the words ‘Race Finish’ in black letters will mark the completion of the event. Normal navigation can then resume within the Area. </w:t>
      </w:r>
    </w:p>
    <w:p w:rsidR="003A4BAC" w:rsidRDefault="003A4BAC" w:rsidP="005736E7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90570" w:rsidRPr="00E87325" w:rsidRDefault="00790570" w:rsidP="005736E7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E87325">
        <w:rPr>
          <w:rFonts w:ascii="Arial" w:hAnsi="Arial" w:cs="Arial"/>
          <w:b/>
          <w:sz w:val="24"/>
          <w:szCs w:val="24"/>
          <w:lang w:val="en-US"/>
        </w:rPr>
        <w:t>DIRECTIONS</w:t>
      </w:r>
    </w:p>
    <w:p w:rsidR="00344F95" w:rsidRPr="00E87325" w:rsidRDefault="00344F95" w:rsidP="005736E7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90570" w:rsidRPr="00E87325" w:rsidRDefault="00790570" w:rsidP="003042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87325">
        <w:rPr>
          <w:rFonts w:ascii="Arial" w:hAnsi="Arial" w:cs="Arial"/>
          <w:sz w:val="24"/>
          <w:szCs w:val="24"/>
          <w:lang w:val="en-US"/>
        </w:rPr>
        <w:t>R</w:t>
      </w:r>
      <w:r w:rsidR="003A4BAC">
        <w:rPr>
          <w:rFonts w:ascii="Arial" w:hAnsi="Arial" w:cs="Arial"/>
          <w:sz w:val="24"/>
          <w:szCs w:val="24"/>
          <w:lang w:val="en-US"/>
        </w:rPr>
        <w:t xml:space="preserve">oads and </w:t>
      </w:r>
      <w:r w:rsidRPr="00E87325">
        <w:rPr>
          <w:rFonts w:ascii="Arial" w:hAnsi="Arial" w:cs="Arial"/>
          <w:sz w:val="24"/>
          <w:szCs w:val="24"/>
          <w:lang w:val="en-US"/>
        </w:rPr>
        <w:t>M</w:t>
      </w:r>
      <w:r w:rsidR="003A4BAC">
        <w:rPr>
          <w:rFonts w:ascii="Arial" w:hAnsi="Arial" w:cs="Arial"/>
          <w:sz w:val="24"/>
          <w:szCs w:val="24"/>
          <w:lang w:val="en-US"/>
        </w:rPr>
        <w:t xml:space="preserve">aritime </w:t>
      </w:r>
      <w:r w:rsidRPr="00E87325">
        <w:rPr>
          <w:rFonts w:ascii="Arial" w:hAnsi="Arial" w:cs="Arial"/>
          <w:sz w:val="24"/>
          <w:szCs w:val="24"/>
          <w:lang w:val="en-US"/>
        </w:rPr>
        <w:t>advises:</w:t>
      </w:r>
    </w:p>
    <w:p w:rsidR="00790570" w:rsidRPr="00E87325" w:rsidRDefault="00790570" w:rsidP="00D16B4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790570" w:rsidRDefault="00790570" w:rsidP="005736E7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E87325">
        <w:rPr>
          <w:rFonts w:ascii="Arial" w:hAnsi="Arial" w:cs="Arial"/>
          <w:sz w:val="24"/>
          <w:szCs w:val="24"/>
          <w:lang w:val="en-US"/>
        </w:rPr>
        <w:t>a)</w:t>
      </w:r>
      <w:r w:rsidRPr="00E87325">
        <w:rPr>
          <w:rFonts w:ascii="Arial" w:hAnsi="Arial" w:cs="Arial"/>
          <w:sz w:val="24"/>
          <w:szCs w:val="24"/>
          <w:lang w:val="en-US"/>
        </w:rPr>
        <w:tab/>
        <w:t xml:space="preserve">Persons within the vicinity of the Area </w:t>
      </w:r>
      <w:r w:rsidRPr="00E87325">
        <w:rPr>
          <w:rFonts w:ascii="Arial" w:hAnsi="Arial" w:cs="Arial"/>
          <w:b/>
          <w:sz w:val="24"/>
          <w:szCs w:val="24"/>
          <w:lang w:val="en-US"/>
        </w:rPr>
        <w:t>must</w:t>
      </w:r>
      <w:r w:rsidRPr="00E87325">
        <w:rPr>
          <w:rFonts w:ascii="Arial" w:hAnsi="Arial" w:cs="Arial"/>
          <w:sz w:val="24"/>
          <w:szCs w:val="24"/>
          <w:lang w:val="en-US"/>
        </w:rPr>
        <w:t xml:space="preserve"> comply with any directions given by a Boating Safety Officer or NSW Police Officer in relation to the Special Event or to marine safety. Failure to comply with any such direction is an offence (</w:t>
      </w:r>
      <w:r w:rsidRPr="00E87325">
        <w:rPr>
          <w:rFonts w:ascii="Arial" w:hAnsi="Arial" w:cs="Arial"/>
          <w:i/>
          <w:sz w:val="24"/>
          <w:szCs w:val="24"/>
          <w:lang w:val="en-US"/>
        </w:rPr>
        <w:t xml:space="preserve">Marine Safety Act 1998, s.15A - </w:t>
      </w:r>
      <w:r w:rsidRPr="00E87325">
        <w:rPr>
          <w:rFonts w:ascii="Arial" w:hAnsi="Arial" w:cs="Arial"/>
          <w:sz w:val="24"/>
          <w:szCs w:val="24"/>
          <w:lang w:val="en-US"/>
        </w:rPr>
        <w:t xml:space="preserve">Maximum Penalty $3,300.00). </w:t>
      </w:r>
    </w:p>
    <w:p w:rsidR="003A4BAC" w:rsidRPr="00E87325" w:rsidRDefault="003A4BAC" w:rsidP="005736E7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</w:p>
    <w:p w:rsidR="00CB51E1" w:rsidRDefault="00CB51E1" w:rsidP="00D16B4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</w:p>
    <w:p w:rsidR="00CB51E1" w:rsidRDefault="00CB51E1" w:rsidP="00D16B4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</w:p>
    <w:p w:rsidR="00CB51E1" w:rsidRDefault="00CB51E1" w:rsidP="00D16B4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</w:p>
    <w:p w:rsidR="00CB51E1" w:rsidRDefault="00CB51E1" w:rsidP="00D16B4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</w:p>
    <w:p w:rsidR="00CB51E1" w:rsidRDefault="00CB51E1" w:rsidP="00D16B4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</w:p>
    <w:p w:rsidR="00CB51E1" w:rsidRDefault="00CB51E1" w:rsidP="00D16B4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</w:p>
    <w:p w:rsidR="00790570" w:rsidRPr="00E87325" w:rsidRDefault="00790570" w:rsidP="00D16B4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E87325">
        <w:rPr>
          <w:rFonts w:ascii="Arial" w:hAnsi="Arial" w:cs="Arial"/>
          <w:sz w:val="24"/>
          <w:szCs w:val="24"/>
          <w:lang w:val="en-US"/>
        </w:rPr>
        <w:t>b)</w:t>
      </w:r>
      <w:r w:rsidRPr="00E87325">
        <w:rPr>
          <w:rFonts w:ascii="Arial" w:hAnsi="Arial" w:cs="Arial"/>
          <w:sz w:val="24"/>
          <w:szCs w:val="24"/>
          <w:lang w:val="en-US"/>
        </w:rPr>
        <w:tab/>
        <w:t>No unauthorized vessels are permitted to enter the Area under any circumstances, and to do so may be an offence (</w:t>
      </w:r>
      <w:r w:rsidRPr="00E87325">
        <w:rPr>
          <w:rFonts w:ascii="Arial" w:hAnsi="Arial" w:cs="Arial"/>
          <w:i/>
          <w:sz w:val="24"/>
          <w:szCs w:val="24"/>
          <w:lang w:val="en-US"/>
        </w:rPr>
        <w:t xml:space="preserve">Marine Safety Act 1998, </w:t>
      </w:r>
      <w:proofErr w:type="gramStart"/>
      <w:r w:rsidRPr="00E87325">
        <w:rPr>
          <w:rFonts w:ascii="Arial" w:hAnsi="Arial" w:cs="Arial"/>
          <w:i/>
          <w:sz w:val="24"/>
          <w:szCs w:val="24"/>
          <w:lang w:val="en-US"/>
        </w:rPr>
        <w:t>s12(</w:t>
      </w:r>
      <w:proofErr w:type="gramEnd"/>
      <w:r w:rsidRPr="00E87325">
        <w:rPr>
          <w:rFonts w:ascii="Arial" w:hAnsi="Arial" w:cs="Arial"/>
          <w:i/>
          <w:sz w:val="24"/>
          <w:szCs w:val="24"/>
          <w:lang w:val="en-US"/>
        </w:rPr>
        <w:t xml:space="preserve">6) - </w:t>
      </w:r>
      <w:r w:rsidRPr="00E87325">
        <w:rPr>
          <w:rFonts w:ascii="Arial" w:hAnsi="Arial" w:cs="Arial"/>
          <w:sz w:val="24"/>
          <w:szCs w:val="24"/>
          <w:lang w:val="en-US"/>
        </w:rPr>
        <w:t>Maximum Penalty $1,100.00)</w:t>
      </w:r>
    </w:p>
    <w:p w:rsidR="00790570" w:rsidRPr="00E87325" w:rsidRDefault="00790570" w:rsidP="003042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A4BAC" w:rsidRPr="003A4BAC" w:rsidRDefault="003A4BAC" w:rsidP="003A4B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smartTag w:uri="urn:schemas-microsoft-com:office:smarttags" w:element="stockticker">
        <w:r w:rsidRPr="003A4BAC">
          <w:rPr>
            <w:rFonts w:ascii="Arial" w:hAnsi="Arial" w:cs="Arial"/>
            <w:b/>
            <w:sz w:val="24"/>
            <w:szCs w:val="24"/>
            <w:lang w:val="en-US"/>
          </w:rPr>
          <w:t>MAPS</w:t>
        </w:r>
      </w:smartTag>
      <w:r w:rsidRPr="003A4BAC">
        <w:rPr>
          <w:rFonts w:ascii="Arial" w:hAnsi="Arial" w:cs="Arial"/>
          <w:b/>
          <w:sz w:val="24"/>
          <w:szCs w:val="24"/>
          <w:lang w:val="en-US"/>
        </w:rPr>
        <w:t xml:space="preserve"> &amp; CHARTS AFFECTED</w:t>
      </w:r>
    </w:p>
    <w:p w:rsidR="003A4BAC" w:rsidRPr="003A4BAC" w:rsidRDefault="003A4BAC" w:rsidP="003A4B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3A4BAC" w:rsidRDefault="003A4BAC" w:rsidP="003A4B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A4BAC">
        <w:rPr>
          <w:rFonts w:ascii="Arial" w:hAnsi="Arial" w:cs="Arial"/>
          <w:sz w:val="24"/>
          <w:szCs w:val="24"/>
          <w:lang w:val="en-US"/>
        </w:rPr>
        <w:t xml:space="preserve">Roads and Maritime Boating Map – </w:t>
      </w:r>
      <w:r w:rsidR="00A2225D">
        <w:rPr>
          <w:rFonts w:ascii="Arial" w:hAnsi="Arial" w:cs="Arial"/>
          <w:sz w:val="24"/>
          <w:szCs w:val="24"/>
          <w:lang w:val="en-US"/>
        </w:rPr>
        <w:t>20</w:t>
      </w:r>
    </w:p>
    <w:p w:rsidR="003A4BAC" w:rsidRDefault="003A4BAC" w:rsidP="003A4B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90570" w:rsidRPr="00E87325" w:rsidRDefault="00790570" w:rsidP="003A4B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87325">
        <w:rPr>
          <w:rFonts w:ascii="Arial" w:hAnsi="Arial" w:cs="Arial"/>
          <w:sz w:val="24"/>
          <w:szCs w:val="24"/>
          <w:lang w:val="en-US"/>
        </w:rPr>
        <w:t>For further information concerning this Navigation Advice, please contact R</w:t>
      </w:r>
      <w:r w:rsidR="00A2225D">
        <w:rPr>
          <w:rFonts w:ascii="Arial" w:hAnsi="Arial" w:cs="Arial"/>
          <w:sz w:val="24"/>
          <w:szCs w:val="24"/>
          <w:lang w:val="en-US"/>
        </w:rPr>
        <w:t xml:space="preserve">oads and </w:t>
      </w:r>
      <w:r w:rsidRPr="00E87325">
        <w:rPr>
          <w:rFonts w:ascii="Arial" w:hAnsi="Arial" w:cs="Arial"/>
          <w:sz w:val="24"/>
          <w:szCs w:val="24"/>
          <w:lang w:val="en-US"/>
        </w:rPr>
        <w:t>M</w:t>
      </w:r>
      <w:r w:rsidR="00A2225D">
        <w:rPr>
          <w:rFonts w:ascii="Arial" w:hAnsi="Arial" w:cs="Arial"/>
          <w:sz w:val="24"/>
          <w:szCs w:val="24"/>
          <w:lang w:val="en-US"/>
        </w:rPr>
        <w:t xml:space="preserve">aritime </w:t>
      </w:r>
      <w:r w:rsidRPr="00E87325">
        <w:rPr>
          <w:rFonts w:ascii="Arial" w:hAnsi="Arial" w:cs="Arial"/>
          <w:sz w:val="24"/>
          <w:szCs w:val="24"/>
          <w:lang w:val="en-US"/>
        </w:rPr>
        <w:t>S</w:t>
      </w:r>
      <w:r w:rsidR="00A2225D">
        <w:rPr>
          <w:rFonts w:ascii="Arial" w:hAnsi="Arial" w:cs="Arial"/>
          <w:sz w:val="24"/>
          <w:szCs w:val="24"/>
          <w:lang w:val="en-US"/>
        </w:rPr>
        <w:t>ervices</w:t>
      </w:r>
      <w:r w:rsidRPr="00E87325">
        <w:rPr>
          <w:rFonts w:ascii="Arial" w:hAnsi="Arial" w:cs="Arial"/>
          <w:sz w:val="24"/>
          <w:szCs w:val="24"/>
          <w:lang w:val="en-US"/>
        </w:rPr>
        <w:t xml:space="preserve"> - 131256</w:t>
      </w:r>
    </w:p>
    <w:p w:rsidR="00790570" w:rsidRPr="00E87325" w:rsidRDefault="00790570" w:rsidP="003042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90570" w:rsidRDefault="00790570" w:rsidP="003042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E87325">
        <w:rPr>
          <w:rFonts w:ascii="Arial" w:hAnsi="Arial" w:cs="Arial"/>
          <w:b/>
          <w:sz w:val="28"/>
          <w:szCs w:val="28"/>
          <w:lang w:val="en-US"/>
        </w:rPr>
        <w:t xml:space="preserve">MARINE NOTICE </w:t>
      </w:r>
      <w:r w:rsidR="00A70820" w:rsidRPr="00E87325">
        <w:rPr>
          <w:rFonts w:ascii="Arial" w:hAnsi="Arial" w:cs="Arial"/>
          <w:b/>
          <w:sz w:val="28"/>
          <w:szCs w:val="28"/>
          <w:lang w:val="en-US"/>
        </w:rPr>
        <w:t>S</w:t>
      </w:r>
      <w:r w:rsidR="00762E73">
        <w:rPr>
          <w:rFonts w:ascii="Arial" w:hAnsi="Arial" w:cs="Arial"/>
          <w:b/>
          <w:sz w:val="28"/>
          <w:szCs w:val="28"/>
          <w:lang w:val="en-US"/>
        </w:rPr>
        <w:t>O</w:t>
      </w:r>
      <w:r w:rsidR="00A70820" w:rsidRPr="00E87325">
        <w:rPr>
          <w:rFonts w:ascii="Arial" w:hAnsi="Arial" w:cs="Arial"/>
          <w:b/>
          <w:sz w:val="28"/>
          <w:szCs w:val="28"/>
          <w:lang w:val="en-US"/>
        </w:rPr>
        <w:t>1551</w:t>
      </w:r>
    </w:p>
    <w:p w:rsidR="00E87325" w:rsidRPr="00E87325" w:rsidRDefault="00E87325" w:rsidP="003042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790570" w:rsidRDefault="008F323C" w:rsidP="00D16B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en-AU"/>
        </w:rPr>
        <w:drawing>
          <wp:inline distT="0" distB="0" distL="0" distR="0">
            <wp:extent cx="191452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325" w:rsidRDefault="00E87325" w:rsidP="00D16B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790570" w:rsidRPr="00E87325" w:rsidRDefault="00790570" w:rsidP="00D16B41">
      <w:pPr>
        <w:spacing w:after="0" w:line="240" w:lineRule="auto"/>
        <w:jc w:val="center"/>
        <w:rPr>
          <w:rFonts w:ascii="Arial" w:hAnsi="Arial" w:cs="Arial"/>
          <w:b/>
          <w:i/>
          <w:lang w:val="en-US"/>
        </w:rPr>
      </w:pPr>
      <w:r w:rsidRPr="00E87325">
        <w:rPr>
          <w:rFonts w:ascii="Arial" w:hAnsi="Arial" w:cs="Arial"/>
          <w:b/>
          <w:i/>
          <w:lang w:val="en-US"/>
        </w:rPr>
        <w:t>www.rms.nsw.gov.au</w:t>
      </w:r>
    </w:p>
    <w:sectPr w:rsidR="00790570" w:rsidRPr="00E87325" w:rsidSect="005736E7">
      <w:footerReference w:type="default" r:id="rId9"/>
      <w:pgSz w:w="12240" w:h="15840"/>
      <w:pgMar w:top="90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90" w:rsidRDefault="003E4390">
      <w:pPr>
        <w:spacing w:after="0" w:line="240" w:lineRule="auto"/>
      </w:pPr>
      <w:r>
        <w:separator/>
      </w:r>
    </w:p>
  </w:endnote>
  <w:endnote w:type="continuationSeparator" w:id="0">
    <w:p w:rsidR="003E4390" w:rsidRDefault="003E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70" w:rsidRPr="00CA0D82" w:rsidRDefault="00790570" w:rsidP="00C16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90" w:rsidRDefault="003E4390">
      <w:pPr>
        <w:spacing w:after="0" w:line="240" w:lineRule="auto"/>
      </w:pPr>
      <w:r>
        <w:separator/>
      </w:r>
    </w:p>
  </w:footnote>
  <w:footnote w:type="continuationSeparator" w:id="0">
    <w:p w:rsidR="003E4390" w:rsidRDefault="003E4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E700C"/>
    <w:multiLevelType w:val="hybridMultilevel"/>
    <w:tmpl w:val="2E64F92E"/>
    <w:lvl w:ilvl="0" w:tplc="AC30410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FD"/>
    <w:rsid w:val="000230B6"/>
    <w:rsid w:val="000318F3"/>
    <w:rsid w:val="00092916"/>
    <w:rsid w:val="000D457E"/>
    <w:rsid w:val="0015254F"/>
    <w:rsid w:val="00156053"/>
    <w:rsid w:val="00161F0D"/>
    <w:rsid w:val="001A4D8C"/>
    <w:rsid w:val="001B5D8F"/>
    <w:rsid w:val="001F2DCC"/>
    <w:rsid w:val="001F3E06"/>
    <w:rsid w:val="002134D0"/>
    <w:rsid w:val="00234D9B"/>
    <w:rsid w:val="00252333"/>
    <w:rsid w:val="00284AB5"/>
    <w:rsid w:val="00293778"/>
    <w:rsid w:val="003042FD"/>
    <w:rsid w:val="003270EF"/>
    <w:rsid w:val="00344F95"/>
    <w:rsid w:val="00367CA6"/>
    <w:rsid w:val="00394A80"/>
    <w:rsid w:val="003A4BAC"/>
    <w:rsid w:val="003B7FEB"/>
    <w:rsid w:val="003C172A"/>
    <w:rsid w:val="003C6E21"/>
    <w:rsid w:val="003C73D0"/>
    <w:rsid w:val="003E4390"/>
    <w:rsid w:val="00410A6C"/>
    <w:rsid w:val="00473DEB"/>
    <w:rsid w:val="0049175F"/>
    <w:rsid w:val="004D6EB7"/>
    <w:rsid w:val="004F6819"/>
    <w:rsid w:val="00525907"/>
    <w:rsid w:val="00544381"/>
    <w:rsid w:val="005736E7"/>
    <w:rsid w:val="005B2B69"/>
    <w:rsid w:val="005E2A8B"/>
    <w:rsid w:val="005E6629"/>
    <w:rsid w:val="00625DB3"/>
    <w:rsid w:val="00634957"/>
    <w:rsid w:val="00662851"/>
    <w:rsid w:val="00675EF4"/>
    <w:rsid w:val="006E1241"/>
    <w:rsid w:val="007002E3"/>
    <w:rsid w:val="007145D5"/>
    <w:rsid w:val="007331A0"/>
    <w:rsid w:val="007446DE"/>
    <w:rsid w:val="00752631"/>
    <w:rsid w:val="00757294"/>
    <w:rsid w:val="00762E73"/>
    <w:rsid w:val="00790570"/>
    <w:rsid w:val="00795725"/>
    <w:rsid w:val="007A7610"/>
    <w:rsid w:val="007C7D07"/>
    <w:rsid w:val="007F75CD"/>
    <w:rsid w:val="00832765"/>
    <w:rsid w:val="00887203"/>
    <w:rsid w:val="008B0D88"/>
    <w:rsid w:val="008D06C4"/>
    <w:rsid w:val="008F323C"/>
    <w:rsid w:val="008F419B"/>
    <w:rsid w:val="00911B45"/>
    <w:rsid w:val="00950539"/>
    <w:rsid w:val="00973B28"/>
    <w:rsid w:val="00977E96"/>
    <w:rsid w:val="009A5C63"/>
    <w:rsid w:val="00A00349"/>
    <w:rsid w:val="00A2225D"/>
    <w:rsid w:val="00A70820"/>
    <w:rsid w:val="00A8215D"/>
    <w:rsid w:val="00A85627"/>
    <w:rsid w:val="00A903D8"/>
    <w:rsid w:val="00AC32D5"/>
    <w:rsid w:val="00AC4B09"/>
    <w:rsid w:val="00B11125"/>
    <w:rsid w:val="00B31069"/>
    <w:rsid w:val="00B4019B"/>
    <w:rsid w:val="00BA1AEF"/>
    <w:rsid w:val="00BA1F63"/>
    <w:rsid w:val="00BE0478"/>
    <w:rsid w:val="00BE0EAD"/>
    <w:rsid w:val="00BE40B2"/>
    <w:rsid w:val="00C163F8"/>
    <w:rsid w:val="00C240C8"/>
    <w:rsid w:val="00C43E45"/>
    <w:rsid w:val="00C80FC7"/>
    <w:rsid w:val="00CA0D82"/>
    <w:rsid w:val="00CB51E1"/>
    <w:rsid w:val="00CF2ABA"/>
    <w:rsid w:val="00D16B41"/>
    <w:rsid w:val="00DC25ED"/>
    <w:rsid w:val="00DC5A93"/>
    <w:rsid w:val="00E03A91"/>
    <w:rsid w:val="00E3328D"/>
    <w:rsid w:val="00E52046"/>
    <w:rsid w:val="00E81A4C"/>
    <w:rsid w:val="00E87325"/>
    <w:rsid w:val="00E96D64"/>
    <w:rsid w:val="00EE40A6"/>
    <w:rsid w:val="00F24702"/>
    <w:rsid w:val="00F40E55"/>
    <w:rsid w:val="00F60ED6"/>
    <w:rsid w:val="00F6784C"/>
    <w:rsid w:val="00F929DE"/>
    <w:rsid w:val="00FA3730"/>
    <w:rsid w:val="00FB1A8E"/>
    <w:rsid w:val="00FB21F0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3042F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locked/>
    <w:rsid w:val="003042FD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0D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B0D88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344F9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3042F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locked/>
    <w:rsid w:val="003042FD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0D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B0D88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344F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NAVIGATION RESTRICTION</vt:lpstr>
    </vt:vector>
  </TitlesOfParts>
  <Company>NSW Maritime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NAVIGATION RESTRICTION</dc:title>
  <dc:creator>IT Branch</dc:creator>
  <cp:lastModifiedBy>Charlene Searson</cp:lastModifiedBy>
  <cp:revision>2</cp:revision>
  <cp:lastPrinted>2014-10-13T04:45:00Z</cp:lastPrinted>
  <dcterms:created xsi:type="dcterms:W3CDTF">2015-10-13T00:33:00Z</dcterms:created>
  <dcterms:modified xsi:type="dcterms:W3CDTF">2015-10-13T00:33:00Z</dcterms:modified>
</cp:coreProperties>
</file>